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4CF" w:rsidRDefault="006C14CF" w:rsidP="006C14CF">
      <w:pPr>
        <w:rPr>
          <w:rFonts w:ascii="Times New Roman" w:hAnsi="Times New Roman" w:cs="Times New Roman"/>
          <w:b/>
          <w:sz w:val="32"/>
          <w:szCs w:val="32"/>
        </w:rPr>
      </w:pPr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6C14CF" w:rsidRPr="00365D21" w:rsidRDefault="006C14CF" w:rsidP="006C14CF">
      <w:pPr>
        <w:rPr>
          <w:lang w:val="en-US"/>
        </w:rPr>
      </w:pPr>
    </w:p>
    <w:p w:rsidR="006C14CF" w:rsidRDefault="006C14CF" w:rsidP="006C14CF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3A266E">
        <w:rPr>
          <w:rFonts w:ascii="Times New Roman" w:hAnsi="Times New Roman" w:cs="Times New Roman"/>
          <w:b/>
          <w:sz w:val="24"/>
          <w:szCs w:val="24"/>
          <w:lang w:val="en-US"/>
        </w:rPr>
        <w:t>27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3A266E">
        <w:rPr>
          <w:rFonts w:ascii="Times New Roman" w:hAnsi="Times New Roman" w:cs="Times New Roman"/>
          <w:b/>
          <w:sz w:val="24"/>
          <w:szCs w:val="24"/>
          <w:lang w:val="en-US"/>
        </w:rPr>
        <w:t>07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 w:rsidR="00A4708F">
        <w:rPr>
          <w:rFonts w:ascii="Times New Roman" w:hAnsi="Times New Roman" w:cs="Times New Roman"/>
          <w:b/>
          <w:sz w:val="24"/>
          <w:szCs w:val="24"/>
        </w:rPr>
        <w:t>0</w:t>
      </w:r>
      <w:r w:rsidR="003A266E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C14CF" w:rsidRPr="009071DF" w:rsidRDefault="006C14CF" w:rsidP="006C14CF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>
        <w:rPr>
          <w:szCs w:val="24"/>
        </w:rPr>
        <w:t xml:space="preserve"> </w:t>
      </w:r>
      <w:r w:rsidR="003A266E" w:rsidRPr="003A266E">
        <w:rPr>
          <w:b/>
          <w:szCs w:val="24"/>
        </w:rPr>
        <w:t>ТРИ БРОЯ НАВЕСИ МЕЖДУ СЪЩЕСТВУВАЩИ СГРАДИ в ПИ 65927.80.161 по КК и КР на гр.Севлиево – застроена площ 542,70 кв.м.</w:t>
      </w:r>
    </w:p>
    <w:p w:rsidR="006C14CF" w:rsidRPr="00B41A4C" w:rsidRDefault="006C14CF" w:rsidP="006C14CF"/>
    <w:p w:rsidR="006C14CF" w:rsidRPr="005E3360" w:rsidRDefault="006C14CF" w:rsidP="006C14C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 w:rsidR="00A4708F">
        <w:rPr>
          <w:rFonts w:ascii="Times New Roman" w:hAnsi="Times New Roman" w:cs="Times New Roman"/>
          <w:sz w:val="24"/>
          <w:szCs w:val="24"/>
        </w:rPr>
        <w:t xml:space="preserve"> </w:t>
      </w:r>
      <w:r w:rsidR="003A266E" w:rsidRPr="003A266E">
        <w:rPr>
          <w:rFonts w:ascii="Times New Roman" w:eastAsia="Times New Roman" w:hAnsi="Times New Roman" w:cs="Times New Roman"/>
          <w:b/>
          <w:sz w:val="24"/>
          <w:szCs w:val="24"/>
        </w:rPr>
        <w:t>„НИКИПЛАСТ-М“ ООД</w:t>
      </w:r>
      <w:bookmarkStart w:id="0" w:name="_GoBack"/>
      <w:bookmarkEnd w:id="0"/>
    </w:p>
    <w:p w:rsidR="006C14CF" w:rsidRDefault="006C14CF" w:rsidP="006C14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6C14CF" w:rsidRPr="00736E0A" w:rsidRDefault="006C14CF" w:rsidP="006C14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96F0E" w:rsidRDefault="00096F0E"/>
    <w:sectPr w:rsidR="0009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4CF"/>
    <w:rsid w:val="00096F0E"/>
    <w:rsid w:val="003A266E"/>
    <w:rsid w:val="006C14CF"/>
    <w:rsid w:val="00A4708F"/>
    <w:rsid w:val="00D6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4C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C14C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C14CF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4C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C14C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C14C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4</cp:revision>
  <dcterms:created xsi:type="dcterms:W3CDTF">2017-12-28T14:39:00Z</dcterms:created>
  <dcterms:modified xsi:type="dcterms:W3CDTF">2020-01-23T11:19:00Z</dcterms:modified>
</cp:coreProperties>
</file>